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8449" w14:textId="77777777" w:rsidR="00034B66" w:rsidRDefault="00034B66" w:rsidP="00034B66">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442AED1" wp14:editId="1D395BC6">
            <wp:simplePos x="0" y="0"/>
            <wp:positionH relativeFrom="column">
              <wp:posOffset>4817110</wp:posOffset>
            </wp:positionH>
            <wp:positionV relativeFrom="paragraph">
              <wp:posOffset>0</wp:posOffset>
            </wp:positionV>
            <wp:extent cx="2008505" cy="65341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008505" cy="653415"/>
                    </a:xfrm>
                    <a:prstGeom prst="rect">
                      <a:avLst/>
                    </a:prstGeom>
                  </pic:spPr>
                </pic:pic>
              </a:graphicData>
            </a:graphic>
          </wp:anchor>
        </w:drawing>
      </w:r>
    </w:p>
    <w:p w14:paraId="72A78795" w14:textId="77777777" w:rsidR="00034B66" w:rsidRDefault="00034B66" w:rsidP="00034B66">
      <w:pPr>
        <w:rPr>
          <w:rFonts w:ascii="Times New Roman" w:hAnsi="Times New Roman" w:cs="Times New Roman"/>
          <w:sz w:val="24"/>
          <w:szCs w:val="24"/>
        </w:rPr>
      </w:pPr>
    </w:p>
    <w:p w14:paraId="20095FA2" w14:textId="77777777" w:rsidR="00034B66" w:rsidRDefault="00034B66" w:rsidP="00034B66">
      <w:pPr>
        <w:rPr>
          <w:rFonts w:ascii="Times New Roman" w:hAnsi="Times New Roman" w:cs="Times New Roman"/>
          <w:b/>
          <w:sz w:val="28"/>
          <w:szCs w:val="28"/>
        </w:rPr>
      </w:pPr>
    </w:p>
    <w:p w14:paraId="22A6911C" w14:textId="77777777" w:rsidR="00034B66" w:rsidRDefault="00034B66" w:rsidP="00034B66">
      <w:pPr>
        <w:rPr>
          <w:rFonts w:ascii="Times New Roman" w:hAnsi="Times New Roman" w:cs="Times New Roman"/>
          <w:b/>
          <w:sz w:val="28"/>
          <w:szCs w:val="24"/>
        </w:rPr>
      </w:pPr>
    </w:p>
    <w:p w14:paraId="6B19AF0B" w14:textId="77777777" w:rsidR="00034B66" w:rsidRPr="00AE60CE" w:rsidRDefault="00034B66" w:rsidP="00034B66">
      <w:pPr>
        <w:jc w:val="center"/>
        <w:rPr>
          <w:rFonts w:ascii="Times New Roman" w:hAnsi="Times New Roman" w:cs="Times New Roman"/>
          <w:b/>
          <w:sz w:val="28"/>
          <w:szCs w:val="24"/>
        </w:rPr>
      </w:pPr>
      <w:bookmarkStart w:id="0" w:name="_Hlk135150289"/>
      <w:r w:rsidRPr="00034B66">
        <w:rPr>
          <w:rFonts w:ascii="Times New Roman" w:hAnsi="Times New Roman" w:cs="Times New Roman"/>
          <w:b/>
          <w:sz w:val="28"/>
          <w:szCs w:val="24"/>
        </w:rPr>
        <w:t>Middle School Student Services</w:t>
      </w:r>
      <w:r w:rsidRPr="00AE60CE">
        <w:rPr>
          <w:rFonts w:ascii="Times New Roman" w:hAnsi="Times New Roman" w:cs="Times New Roman"/>
          <w:b/>
          <w:sz w:val="28"/>
          <w:szCs w:val="24"/>
        </w:rPr>
        <w:t xml:space="preserve"> – Program Acknowledgement </w:t>
      </w:r>
      <w:bookmarkEnd w:id="0"/>
    </w:p>
    <w:p w14:paraId="535D2AF6" w14:textId="77777777" w:rsidR="00034B66" w:rsidRDefault="00034B66" w:rsidP="00034B66">
      <w:pPr>
        <w:rPr>
          <w:rFonts w:ascii="Times New Roman" w:hAnsi="Times New Roman" w:cs="Times New Roman"/>
          <w:b/>
          <w:sz w:val="28"/>
          <w:szCs w:val="24"/>
        </w:rPr>
      </w:pPr>
    </w:p>
    <w:p w14:paraId="384603D9" w14:textId="77777777" w:rsidR="00034B66" w:rsidRDefault="00034B66" w:rsidP="00034B66">
      <w:pPr>
        <w:jc w:val="both"/>
        <w:rPr>
          <w:rFonts w:ascii="Times New Roman" w:hAnsi="Times New Roman" w:cs="Times New Roman"/>
          <w:sz w:val="24"/>
          <w:szCs w:val="24"/>
        </w:rPr>
      </w:pPr>
      <w:bookmarkStart w:id="1" w:name="_Hlk135149881"/>
      <w:r w:rsidRPr="00034B66">
        <w:rPr>
          <w:rFonts w:ascii="Times New Roman" w:hAnsi="Times New Roman" w:cs="Times New Roman"/>
          <w:sz w:val="24"/>
          <w:szCs w:val="24"/>
        </w:rPr>
        <w:t>Our Middle School Counseling Program is designed to be preventative and developmental and includes individual and classroom guidance activities, small group support and skill building groups. It is our hope that the counseling programs offered will enhance open communication regarding the many development issues that arise in the middle school years.</w:t>
      </w:r>
    </w:p>
    <w:p w14:paraId="710E658F" w14:textId="77777777" w:rsidR="00034B66" w:rsidRPr="00034B66" w:rsidRDefault="00034B66" w:rsidP="00034B66">
      <w:pPr>
        <w:jc w:val="both"/>
        <w:rPr>
          <w:rFonts w:ascii="Times New Roman" w:hAnsi="Times New Roman" w:cs="Times New Roman"/>
          <w:sz w:val="24"/>
          <w:szCs w:val="24"/>
        </w:rPr>
      </w:pPr>
    </w:p>
    <w:p w14:paraId="505B14F6" w14:textId="2D5D012B" w:rsidR="00034B66" w:rsidRPr="00034B66" w:rsidRDefault="00034B66" w:rsidP="00034B66">
      <w:pPr>
        <w:jc w:val="both"/>
        <w:rPr>
          <w:rFonts w:ascii="Times New Roman" w:hAnsi="Times New Roman" w:cs="Times New Roman"/>
          <w:sz w:val="24"/>
          <w:szCs w:val="24"/>
        </w:rPr>
      </w:pPr>
      <w:r w:rsidRPr="00034B66">
        <w:rPr>
          <w:rFonts w:ascii="Times New Roman" w:hAnsi="Times New Roman" w:cs="Times New Roman"/>
          <w:sz w:val="24"/>
          <w:szCs w:val="24"/>
        </w:rPr>
        <w:t xml:space="preserve">During the </w:t>
      </w:r>
      <w:r w:rsidR="008264C2">
        <w:rPr>
          <w:rFonts w:ascii="Times New Roman" w:hAnsi="Times New Roman" w:cs="Times New Roman"/>
          <w:sz w:val="24"/>
          <w:szCs w:val="24"/>
        </w:rPr>
        <w:t>202</w:t>
      </w:r>
      <w:r w:rsidR="00856A94">
        <w:rPr>
          <w:rFonts w:ascii="Times New Roman" w:hAnsi="Times New Roman" w:cs="Times New Roman"/>
          <w:sz w:val="24"/>
          <w:szCs w:val="24"/>
        </w:rPr>
        <w:t>5</w:t>
      </w:r>
      <w:r w:rsidRPr="00034B66">
        <w:rPr>
          <w:rFonts w:ascii="Times New Roman" w:hAnsi="Times New Roman" w:cs="Times New Roman"/>
          <w:sz w:val="24"/>
          <w:szCs w:val="24"/>
        </w:rPr>
        <w:t>-</w:t>
      </w:r>
      <w:r w:rsidR="008264C2">
        <w:rPr>
          <w:rFonts w:ascii="Times New Roman" w:hAnsi="Times New Roman" w:cs="Times New Roman"/>
          <w:sz w:val="24"/>
          <w:szCs w:val="24"/>
        </w:rPr>
        <w:t>202</w:t>
      </w:r>
      <w:r w:rsidR="00856A94">
        <w:rPr>
          <w:rFonts w:ascii="Times New Roman" w:hAnsi="Times New Roman" w:cs="Times New Roman"/>
          <w:sz w:val="24"/>
          <w:szCs w:val="24"/>
        </w:rPr>
        <w:t>6</w:t>
      </w:r>
      <w:r w:rsidRPr="00034B66">
        <w:rPr>
          <w:rFonts w:ascii="Times New Roman" w:hAnsi="Times New Roman" w:cs="Times New Roman"/>
          <w:sz w:val="24"/>
          <w:szCs w:val="24"/>
        </w:rPr>
        <w:t xml:space="preserve"> school year, your student will participate in the following lessons as part of the comprehensive developmental counseling program detailed above. </w:t>
      </w:r>
      <w:r w:rsidRPr="00034B66">
        <w:rPr>
          <w:rFonts w:ascii="Times New Roman" w:hAnsi="Times New Roman" w:cs="Times New Roman"/>
          <w:b/>
          <w:sz w:val="24"/>
          <w:szCs w:val="24"/>
        </w:rPr>
        <w:t>If you wish to preview any material, please consult your school’s counselors directly. If you wish for your student NOT to participate in any of the following lessons, please communicate with your school’s counselors directly.</w:t>
      </w:r>
      <w:r w:rsidRPr="00034B66">
        <w:rPr>
          <w:rFonts w:ascii="Times New Roman" w:hAnsi="Times New Roman" w:cs="Times New Roman"/>
          <w:sz w:val="24"/>
          <w:szCs w:val="24"/>
        </w:rPr>
        <w:t xml:space="preserve"> Timing of the delivery of lessons can vary across schools in the district. It is important to reach out early in the school year if you wish for your student to NOT participate.</w:t>
      </w:r>
    </w:p>
    <w:p w14:paraId="513FFE81" w14:textId="77777777" w:rsidR="00034B66" w:rsidRPr="00AE60CE" w:rsidRDefault="00034B66" w:rsidP="00034B66">
      <w:pPr>
        <w:jc w:val="both"/>
        <w:rPr>
          <w:rFonts w:ascii="Times New Roman" w:hAnsi="Times New Roman" w:cs="Times New Roman"/>
          <w:sz w:val="24"/>
          <w:szCs w:val="24"/>
        </w:rPr>
      </w:pPr>
    </w:p>
    <w:bookmarkEnd w:id="1"/>
    <w:p w14:paraId="1F136C3D" w14:textId="77777777" w:rsidR="00034B66" w:rsidRPr="00034B66" w:rsidRDefault="00034B66" w:rsidP="00034B66">
      <w:pPr>
        <w:jc w:val="both"/>
        <w:rPr>
          <w:rFonts w:ascii="Times New Roman" w:hAnsi="Times New Roman" w:cs="Times New Roman"/>
          <w:b/>
          <w:sz w:val="24"/>
          <w:szCs w:val="24"/>
          <w:u w:val="single"/>
        </w:rPr>
      </w:pPr>
      <w:r>
        <w:rPr>
          <w:rFonts w:ascii="Times New Roman" w:hAnsi="Times New Roman" w:cs="Times New Roman"/>
          <w:b/>
          <w:sz w:val="24"/>
          <w:szCs w:val="24"/>
          <w:u w:val="single"/>
        </w:rPr>
        <w:t>Grades 6</w:t>
      </w:r>
      <w:r w:rsidRPr="00034B66">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 8</w:t>
      </w:r>
      <w:r w:rsidRPr="00AE60CE">
        <w:rPr>
          <w:rFonts w:ascii="Times New Roman" w:hAnsi="Times New Roman" w:cs="Times New Roman"/>
          <w:b/>
          <w:sz w:val="24"/>
          <w:szCs w:val="24"/>
          <w:u w:val="single"/>
          <w:vertAlign w:val="superscript"/>
        </w:rPr>
        <w:t>th</w:t>
      </w:r>
      <w:r w:rsidRPr="006313FF">
        <w:rPr>
          <w:rFonts w:ascii="Times New Roman" w:hAnsi="Times New Roman" w:cs="Times New Roman"/>
          <w:b/>
          <w:sz w:val="24"/>
          <w:szCs w:val="24"/>
          <w:u w:val="single"/>
        </w:rPr>
        <w:t xml:space="preserve">: </w:t>
      </w:r>
    </w:p>
    <w:p w14:paraId="472C1DAD" w14:textId="77777777" w:rsidR="00034B66" w:rsidRPr="00034B66" w:rsidRDefault="00034B66" w:rsidP="00034B66">
      <w:pPr>
        <w:spacing w:line="360" w:lineRule="auto"/>
        <w:rPr>
          <w:rFonts w:ascii="Times New Roman" w:eastAsia="Times New Roman" w:hAnsi="Times New Roman" w:cs="Times New Roman"/>
          <w:color w:val="000000"/>
          <w:sz w:val="24"/>
          <w:szCs w:val="24"/>
        </w:rPr>
      </w:pPr>
      <w:hyperlink r:id="rId7" w:history="1">
        <w:r w:rsidRPr="00034B66">
          <w:rPr>
            <w:rFonts w:ascii="Times New Roman" w:hAnsi="Times New Roman" w:cs="Times New Roman"/>
            <w:b/>
            <w:color w:val="2F5496" w:themeColor="accent1" w:themeShade="BF"/>
            <w:sz w:val="24"/>
            <w:szCs w:val="24"/>
            <w:u w:val="single"/>
          </w:rPr>
          <w:t>Signs of Suicide</w:t>
        </w:r>
      </w:hyperlink>
      <w:r w:rsidRPr="00034B66">
        <w:rPr>
          <w:rFonts w:ascii="Times New Roman" w:hAnsi="Times New Roman" w:cs="Times New Roman"/>
          <w:b/>
          <w:color w:val="2F5496" w:themeColor="accent1" w:themeShade="BF"/>
          <w:sz w:val="24"/>
          <w:szCs w:val="24"/>
        </w:rPr>
        <w:t xml:space="preserve"> </w:t>
      </w:r>
      <w:r>
        <w:rPr>
          <w:rFonts w:ascii="Times New Roman" w:eastAsia="Times New Roman" w:hAnsi="Times New Roman" w:cs="Times New Roman"/>
          <w:color w:val="000000"/>
          <w:sz w:val="24"/>
          <w:szCs w:val="24"/>
        </w:rPr>
        <w:t xml:space="preserve">: </w:t>
      </w:r>
      <w:hyperlink r:id="rId8" w:history="1">
        <w:r w:rsidRPr="00A04EC2">
          <w:rPr>
            <w:rStyle w:val="Hyperlink"/>
            <w:rFonts w:ascii="Times New Roman" w:eastAsia="Times New Roman" w:hAnsi="Times New Roman" w:cs="Times New Roman"/>
            <w:sz w:val="24"/>
            <w:szCs w:val="24"/>
          </w:rPr>
          <w:t>https://learn.mindwise.org/sos-signs-of-suicide</w:t>
        </w:r>
      </w:hyperlink>
      <w:r>
        <w:rPr>
          <w:rFonts w:ascii="Times New Roman" w:eastAsia="Times New Roman" w:hAnsi="Times New Roman" w:cs="Times New Roman"/>
          <w:color w:val="000000"/>
          <w:sz w:val="24"/>
          <w:szCs w:val="24"/>
        </w:rPr>
        <w:t xml:space="preserve"> </w:t>
      </w:r>
    </w:p>
    <w:p w14:paraId="027B5490" w14:textId="77777777" w:rsidR="00034B66" w:rsidRPr="00034B66" w:rsidRDefault="00034B66" w:rsidP="00034B66">
      <w:pPr>
        <w:spacing w:line="360" w:lineRule="auto"/>
        <w:rPr>
          <w:rFonts w:ascii="Times New Roman" w:eastAsia="Times New Roman" w:hAnsi="Times New Roman" w:cs="Times New Roman"/>
          <w:sz w:val="24"/>
          <w:szCs w:val="24"/>
        </w:rPr>
      </w:pPr>
      <w:hyperlink r:id="rId9" w:history="1">
        <w:r w:rsidRPr="00034B66">
          <w:rPr>
            <w:rFonts w:ascii="Times New Roman" w:hAnsi="Times New Roman" w:cs="Times New Roman"/>
            <w:b/>
            <w:color w:val="2F5496" w:themeColor="accent1" w:themeShade="BF"/>
            <w:sz w:val="24"/>
            <w:szCs w:val="24"/>
            <w:u w:val="single"/>
          </w:rPr>
          <w:t>Let’s Talk: Healthy Relationships</w:t>
        </w:r>
      </w:hyperlink>
      <w:r w:rsidRPr="00034B66">
        <w:rPr>
          <w:rFonts w:ascii="Times New Roman" w:hAnsi="Times New Roman" w:cs="Times New Roman"/>
          <w:b/>
          <w:color w:val="2F5496" w:themeColor="accent1" w:themeShade="BF"/>
          <w:sz w:val="24"/>
          <w:szCs w:val="24"/>
        </w:rPr>
        <w:t xml:space="preserve"> </w:t>
      </w:r>
      <w:r>
        <w:rPr>
          <w:rFonts w:ascii="Times New Roman" w:eastAsia="Times New Roman" w:hAnsi="Times New Roman" w:cs="Times New Roman"/>
          <w:color w:val="000000"/>
          <w:sz w:val="24"/>
          <w:szCs w:val="24"/>
        </w:rPr>
        <w:t xml:space="preserve">: </w:t>
      </w:r>
      <w:hyperlink r:id="rId10" w:history="1">
        <w:r w:rsidRPr="00A04EC2">
          <w:rPr>
            <w:rStyle w:val="Hyperlink"/>
            <w:rFonts w:ascii="Times New Roman" w:eastAsia="Times New Roman" w:hAnsi="Times New Roman" w:cs="Times New Roman"/>
            <w:sz w:val="24"/>
            <w:szCs w:val="24"/>
          </w:rPr>
          <w:t>https://www.raperesponse.com/learn/education/</w:t>
        </w:r>
      </w:hyperlink>
      <w:r>
        <w:rPr>
          <w:rFonts w:ascii="Times New Roman" w:eastAsia="Times New Roman" w:hAnsi="Times New Roman" w:cs="Times New Roman"/>
          <w:color w:val="000000"/>
          <w:sz w:val="24"/>
          <w:szCs w:val="24"/>
        </w:rPr>
        <w:t xml:space="preserve"> </w:t>
      </w:r>
    </w:p>
    <w:p w14:paraId="5067BC34" w14:textId="77777777" w:rsidR="00034B66" w:rsidRPr="00034B66" w:rsidRDefault="00034B66" w:rsidP="00034B66">
      <w:pPr>
        <w:spacing w:line="360" w:lineRule="auto"/>
        <w:rPr>
          <w:rFonts w:ascii="Times New Roman" w:eastAsia="Times New Roman" w:hAnsi="Times New Roman" w:cs="Times New Roman"/>
          <w:sz w:val="24"/>
          <w:szCs w:val="24"/>
        </w:rPr>
      </w:pPr>
      <w:hyperlink r:id="rId11" w:history="1">
        <w:r w:rsidRPr="00034B66">
          <w:rPr>
            <w:rFonts w:ascii="Times New Roman" w:hAnsi="Times New Roman" w:cs="Times New Roman"/>
            <w:b/>
            <w:color w:val="2F5496" w:themeColor="accent1" w:themeShade="BF"/>
            <w:sz w:val="24"/>
            <w:szCs w:val="24"/>
            <w:u w:val="single"/>
          </w:rPr>
          <w:t>Strengths and Difficulties Questionnaire</w:t>
        </w:r>
      </w:hyperlink>
      <w:r w:rsidRPr="00034B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hyperlink r:id="rId12" w:history="1">
        <w:r w:rsidRPr="00A04EC2">
          <w:rPr>
            <w:rStyle w:val="Hyperlink"/>
            <w:rFonts w:ascii="Times New Roman" w:eastAsia="Times New Roman" w:hAnsi="Times New Roman" w:cs="Times New Roman"/>
            <w:sz w:val="24"/>
            <w:szCs w:val="24"/>
          </w:rPr>
          <w:t>https://sdqinfo.org/a0.html</w:t>
        </w:r>
      </w:hyperlink>
      <w:r>
        <w:rPr>
          <w:rFonts w:ascii="Times New Roman" w:eastAsia="Times New Roman" w:hAnsi="Times New Roman" w:cs="Times New Roman"/>
          <w:color w:val="000000"/>
          <w:sz w:val="24"/>
          <w:szCs w:val="24"/>
        </w:rPr>
        <w:t xml:space="preserve"> </w:t>
      </w:r>
    </w:p>
    <w:p w14:paraId="36ABF0F5" w14:textId="77777777" w:rsidR="00034B66" w:rsidRPr="00034B66" w:rsidRDefault="00034B66" w:rsidP="003C3102">
      <w:pPr>
        <w:rPr>
          <w:rFonts w:ascii="Times New Roman" w:eastAsia="Times New Roman" w:hAnsi="Times New Roman" w:cs="Times New Roman"/>
          <w:color w:val="000000"/>
          <w:sz w:val="24"/>
          <w:szCs w:val="24"/>
        </w:rPr>
      </w:pPr>
      <w:hyperlink r:id="rId13" w:history="1">
        <w:r w:rsidRPr="00034B66">
          <w:rPr>
            <w:rFonts w:ascii="Times New Roman" w:hAnsi="Times New Roman" w:cs="Times New Roman"/>
            <w:b/>
            <w:color w:val="2F5496" w:themeColor="accent1" w:themeShade="BF"/>
            <w:sz w:val="24"/>
            <w:szCs w:val="24"/>
            <w:u w:val="single"/>
          </w:rPr>
          <w:t>GA Dept. of Education Student Health Survey</w:t>
        </w:r>
      </w:hyperlink>
      <w:r>
        <w:rPr>
          <w:rFonts w:ascii="Times New Roman" w:eastAsia="Times New Roman" w:hAnsi="Times New Roman" w:cs="Times New Roman"/>
          <w:color w:val="000000"/>
          <w:sz w:val="24"/>
          <w:szCs w:val="24"/>
        </w:rPr>
        <w:t xml:space="preserve"> :</w:t>
      </w:r>
    </w:p>
    <w:p w14:paraId="7D47BE38" w14:textId="77777777" w:rsidR="00034B66" w:rsidRPr="00034B66" w:rsidRDefault="00034B66" w:rsidP="003C3102">
      <w:pPr>
        <w:spacing w:line="360" w:lineRule="auto"/>
        <w:rPr>
          <w:rFonts w:ascii="Times New Roman" w:eastAsia="Times New Roman" w:hAnsi="Times New Roman" w:cs="Times New Roman"/>
          <w:sz w:val="24"/>
          <w:szCs w:val="24"/>
        </w:rPr>
      </w:pPr>
      <w:hyperlink r:id="rId14" w:history="1">
        <w:r w:rsidRPr="00A04EC2">
          <w:rPr>
            <w:rStyle w:val="Hyperlink"/>
            <w:rFonts w:ascii="Times New Roman" w:eastAsia="Times New Roman" w:hAnsi="Times New Roman" w:cs="Times New Roman"/>
            <w:sz w:val="24"/>
            <w:szCs w:val="24"/>
          </w:rPr>
          <w:t>https://www.gadoe.org/wholechild/GSHS-II/Pages/Georgia-Student-Health-Survey-II.aspx</w:t>
        </w:r>
      </w:hyperlink>
      <w:r>
        <w:rPr>
          <w:rFonts w:ascii="Times New Roman" w:eastAsia="Times New Roman" w:hAnsi="Times New Roman" w:cs="Times New Roman"/>
          <w:color w:val="000000"/>
          <w:sz w:val="24"/>
          <w:szCs w:val="24"/>
        </w:rPr>
        <w:t xml:space="preserve"> </w:t>
      </w:r>
    </w:p>
    <w:p w14:paraId="445954AB" w14:textId="77777777" w:rsidR="00034B66" w:rsidRDefault="00034B66" w:rsidP="00034B66">
      <w:pPr>
        <w:jc w:val="both"/>
        <w:rPr>
          <w:rFonts w:ascii="Times New Roman" w:hAnsi="Times New Roman" w:cs="Times New Roman"/>
          <w:sz w:val="24"/>
          <w:szCs w:val="24"/>
        </w:rPr>
      </w:pPr>
    </w:p>
    <w:p w14:paraId="3211F45F" w14:textId="77777777" w:rsidR="00034B66" w:rsidRPr="006313FF" w:rsidRDefault="00DC7634" w:rsidP="00034B66">
      <w:pPr>
        <w:ind w:left="720"/>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3C827839" wp14:editId="744AEC82">
                <wp:simplePos x="0" y="0"/>
                <wp:positionH relativeFrom="column">
                  <wp:posOffset>86360</wp:posOffset>
                </wp:positionH>
                <wp:positionV relativeFrom="page">
                  <wp:posOffset>5386070</wp:posOffset>
                </wp:positionV>
                <wp:extent cx="252046" cy="222739"/>
                <wp:effectExtent l="19050" t="19050" r="15240" b="2540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46" cy="222739"/>
                        </a:xfrm>
                        <a:prstGeom prst="rect">
                          <a:avLst/>
                        </a:prstGeom>
                        <a:noFill/>
                        <a:ln w="2857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3BFD3" id="docshape8" o:spid="_x0000_s1026" style="position:absolute;margin-left:6.8pt;margin-top:424.1pt;width:19.8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" filled="f" strokecolor="red" strokeweight="2.25pt">
                <w10:wrap anchory="page"/>
              </v:rect>
            </w:pict>
          </mc:Fallback>
        </mc:AlternateContent>
      </w:r>
      <w:r w:rsidR="00034B66" w:rsidRPr="006313FF">
        <w:rPr>
          <w:rFonts w:ascii="Times New Roman" w:hAnsi="Times New Roman" w:cs="Times New Roman"/>
          <w:sz w:val="24"/>
          <w:szCs w:val="24"/>
        </w:rPr>
        <w:t xml:space="preserve">By checking this box, I am acknowledging that I have received and reviewed the Student Services – Program Acknowledgement form. </w:t>
      </w:r>
    </w:p>
    <w:p w14:paraId="75D8A897" w14:textId="77777777" w:rsidR="00034B66" w:rsidRDefault="00034B66" w:rsidP="00034B66">
      <w:pPr>
        <w:jc w:val="both"/>
        <w:rPr>
          <w:rFonts w:ascii="Times New Roman" w:hAnsi="Times New Roman" w:cs="Times New Roman"/>
          <w:sz w:val="24"/>
          <w:szCs w:val="24"/>
        </w:rPr>
      </w:pPr>
    </w:p>
    <w:p w14:paraId="13C89F05" w14:textId="77777777" w:rsidR="00034B66" w:rsidRDefault="00034B66" w:rsidP="00034B66">
      <w:pPr>
        <w:jc w:val="both"/>
        <w:rPr>
          <w:rFonts w:ascii="Times New Roman" w:hAnsi="Times New Roman" w:cs="Times New Roman"/>
          <w:sz w:val="24"/>
          <w:szCs w:val="24"/>
        </w:rPr>
      </w:pPr>
    </w:p>
    <w:p w14:paraId="12894787" w14:textId="77777777" w:rsidR="00034B66" w:rsidRDefault="00034B66" w:rsidP="00034B66">
      <w:pPr>
        <w:jc w:val="both"/>
        <w:rPr>
          <w:rFonts w:ascii="Times New Roman" w:hAnsi="Times New Roman" w:cs="Times New Roman"/>
          <w:sz w:val="24"/>
          <w:szCs w:val="24"/>
        </w:rPr>
      </w:pPr>
      <w:r w:rsidRPr="006313FF">
        <w:rPr>
          <w:rFonts w:ascii="Times New Roman" w:hAnsi="Times New Roman" w:cs="Times New Roman"/>
          <w:sz w:val="24"/>
          <w:szCs w:val="24"/>
        </w:rPr>
        <w:t>Proud to partner alongside of you, your student and our school community,</w:t>
      </w:r>
    </w:p>
    <w:p w14:paraId="3789CF2C" w14:textId="77777777" w:rsidR="00034B66" w:rsidRPr="006313FF" w:rsidRDefault="00034B66" w:rsidP="00034B66">
      <w:pPr>
        <w:jc w:val="both"/>
        <w:rPr>
          <w:rFonts w:ascii="Times New Roman" w:hAnsi="Times New Roman" w:cs="Times New Roman"/>
          <w:sz w:val="24"/>
          <w:szCs w:val="24"/>
        </w:rPr>
      </w:pPr>
    </w:p>
    <w:p w14:paraId="3CDDAF9D" w14:textId="77777777" w:rsidR="008264C2" w:rsidRDefault="008264C2" w:rsidP="008264C2">
      <w:pPr>
        <w:rPr>
          <w:rFonts w:ascii="Times New Roman" w:hAnsi="Times New Roman" w:cs="Times New Roman"/>
          <w:sz w:val="24"/>
          <w:szCs w:val="24"/>
        </w:rPr>
      </w:pPr>
      <w:r>
        <w:rPr>
          <w:rFonts w:ascii="Times New Roman" w:hAnsi="Times New Roman" w:cs="Times New Roman"/>
          <w:sz w:val="24"/>
          <w:szCs w:val="24"/>
        </w:rPr>
        <w:t>Joey Millwood</w:t>
      </w:r>
    </w:p>
    <w:p w14:paraId="1FA6F1B4" w14:textId="77777777" w:rsidR="00034B66" w:rsidRPr="006313FF" w:rsidRDefault="00034B66" w:rsidP="00034B66">
      <w:pPr>
        <w:rPr>
          <w:rFonts w:ascii="Times New Roman" w:hAnsi="Times New Roman" w:cs="Times New Roman"/>
          <w:sz w:val="24"/>
          <w:szCs w:val="24"/>
        </w:rPr>
      </w:pPr>
      <w:r w:rsidRPr="006313FF">
        <w:rPr>
          <w:rFonts w:ascii="Times New Roman" w:hAnsi="Times New Roman" w:cs="Times New Roman"/>
          <w:sz w:val="24"/>
          <w:szCs w:val="24"/>
        </w:rPr>
        <w:t>Director of Student Services</w:t>
      </w:r>
    </w:p>
    <w:p w14:paraId="62934DCC" w14:textId="77777777" w:rsidR="00034B66" w:rsidRDefault="00034B66" w:rsidP="00034B66">
      <w:pPr>
        <w:rPr>
          <w:rFonts w:ascii="Times New Roman" w:hAnsi="Times New Roman" w:cs="Times New Roman"/>
          <w:sz w:val="24"/>
          <w:szCs w:val="24"/>
        </w:rPr>
      </w:pPr>
      <w:r w:rsidRPr="006313FF">
        <w:rPr>
          <w:rFonts w:ascii="Times New Roman" w:hAnsi="Times New Roman" w:cs="Times New Roman"/>
          <w:sz w:val="24"/>
          <w:szCs w:val="24"/>
        </w:rPr>
        <w:t>Hall County Schools</w:t>
      </w:r>
    </w:p>
    <w:p w14:paraId="481C68EB" w14:textId="77777777" w:rsidR="00034B66" w:rsidRDefault="00034B66" w:rsidP="00034B66">
      <w:pPr>
        <w:rPr>
          <w:rFonts w:ascii="Times New Roman" w:hAnsi="Times New Roman" w:cs="Times New Roman"/>
          <w:sz w:val="24"/>
          <w:szCs w:val="24"/>
        </w:rPr>
      </w:pPr>
    </w:p>
    <w:p w14:paraId="72DAF054" w14:textId="77777777" w:rsidR="004D6B0A" w:rsidRDefault="004D6B0A" w:rsidP="004D6B0A">
      <w:pPr>
        <w:rPr>
          <w:lang w:val="es-US"/>
        </w:rPr>
      </w:pPr>
    </w:p>
    <w:sectPr w:rsidR="004D6B0A" w:rsidSect="00FC530B">
      <w:headerReference w:type="default" r:id="rId15"/>
      <w:footerReference w:type="defaul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74676" w14:textId="77777777" w:rsidR="00783B93" w:rsidRDefault="00783B93">
      <w:r>
        <w:separator/>
      </w:r>
    </w:p>
  </w:endnote>
  <w:endnote w:type="continuationSeparator" w:id="0">
    <w:p w14:paraId="00A557A6" w14:textId="77777777" w:rsidR="00783B93" w:rsidRDefault="0078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544E" w14:textId="31DB101A" w:rsidR="00FC530B" w:rsidRPr="00FC530B" w:rsidRDefault="00FC530B" w:rsidP="00FC530B">
    <w:pPr>
      <w:pStyle w:val="Footer"/>
      <w:jc w:val="center"/>
      <w:rPr>
        <w:rFonts w:ascii="Times New Roman" w:hAnsi="Times New Roman" w:cs="Times New Roman"/>
        <w:sz w:val="20"/>
        <w:szCs w:val="20"/>
      </w:rPr>
    </w:pPr>
    <w:r w:rsidRPr="00F344C2">
      <w:rPr>
        <w:rFonts w:ascii="Times New Roman" w:hAnsi="Times New Roman" w:cs="Times New Roman"/>
        <w:sz w:val="20"/>
        <w:szCs w:val="20"/>
      </w:rPr>
      <w:t xml:space="preserve">Hall County School District – </w:t>
    </w:r>
    <w:r>
      <w:rPr>
        <w:rFonts w:ascii="Times New Roman" w:hAnsi="Times New Roman" w:cs="Times New Roman"/>
        <w:sz w:val="20"/>
        <w:szCs w:val="20"/>
      </w:rPr>
      <w:t xml:space="preserve">Student Services Program Acknowledgement - </w:t>
    </w:r>
    <w:r>
      <w:rPr>
        <w:rFonts w:ascii="Times New Roman" w:hAnsi="Times New Roman" w:cs="Times New Roman"/>
        <w:sz w:val="20"/>
        <w:szCs w:val="20"/>
      </w:rPr>
      <w:t>Middle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4E58" w14:textId="77777777" w:rsidR="00783B93" w:rsidRDefault="00783B93">
      <w:r>
        <w:separator/>
      </w:r>
    </w:p>
  </w:footnote>
  <w:footnote w:type="continuationSeparator" w:id="0">
    <w:p w14:paraId="12F1CBDA" w14:textId="77777777" w:rsidR="00783B93" w:rsidRDefault="0078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C5E4" w14:textId="77777777" w:rsidR="00921BF2" w:rsidRDefault="00921BF2">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66"/>
    <w:rsid w:val="00034B66"/>
    <w:rsid w:val="001648FB"/>
    <w:rsid w:val="003C3102"/>
    <w:rsid w:val="004B7420"/>
    <w:rsid w:val="004D6B0A"/>
    <w:rsid w:val="005465C4"/>
    <w:rsid w:val="005F395B"/>
    <w:rsid w:val="00771955"/>
    <w:rsid w:val="00783B93"/>
    <w:rsid w:val="008264C2"/>
    <w:rsid w:val="00856A94"/>
    <w:rsid w:val="00921BF2"/>
    <w:rsid w:val="00D65181"/>
    <w:rsid w:val="00DC7634"/>
    <w:rsid w:val="00DE2C3B"/>
    <w:rsid w:val="00ED58C7"/>
    <w:rsid w:val="00FC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6784"/>
  <w15:chartTrackingRefBased/>
  <w15:docId w15:val="{0E74CF76-66CA-40B0-A386-0F0ACC81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B66"/>
    <w:pPr>
      <w:widowControl w:val="0"/>
      <w:autoSpaceDE w:val="0"/>
      <w:autoSpaceDN w:val="0"/>
      <w:spacing w:after="0" w:line="240" w:lineRule="auto"/>
    </w:pPr>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4B66"/>
    <w:rPr>
      <w:sz w:val="24"/>
      <w:szCs w:val="24"/>
    </w:rPr>
  </w:style>
  <w:style w:type="character" w:customStyle="1" w:styleId="BodyTextChar">
    <w:name w:val="Body Text Char"/>
    <w:basedOn w:val="DefaultParagraphFont"/>
    <w:link w:val="BodyText"/>
    <w:uiPriority w:val="1"/>
    <w:rsid w:val="00034B66"/>
    <w:rPr>
      <w:rFonts w:ascii="Century Gothic" w:eastAsia="Century Gothic" w:hAnsi="Century Gothic" w:cs="Century Gothic"/>
      <w:sz w:val="24"/>
      <w:szCs w:val="24"/>
      <w:lang w:bidi="en-US"/>
    </w:rPr>
  </w:style>
  <w:style w:type="character" w:styleId="Hyperlink">
    <w:name w:val="Hyperlink"/>
    <w:basedOn w:val="DefaultParagraphFont"/>
    <w:uiPriority w:val="99"/>
    <w:unhideWhenUsed/>
    <w:rsid w:val="00034B66"/>
    <w:rPr>
      <w:color w:val="0000FF"/>
      <w:u w:val="single"/>
    </w:rPr>
  </w:style>
  <w:style w:type="character" w:styleId="UnresolvedMention">
    <w:name w:val="Unresolved Mention"/>
    <w:basedOn w:val="DefaultParagraphFont"/>
    <w:uiPriority w:val="99"/>
    <w:semiHidden/>
    <w:unhideWhenUsed/>
    <w:rsid w:val="00034B66"/>
    <w:rPr>
      <w:color w:val="605E5C"/>
      <w:shd w:val="clear" w:color="auto" w:fill="E1DFDD"/>
    </w:rPr>
  </w:style>
  <w:style w:type="paragraph" w:styleId="Header">
    <w:name w:val="header"/>
    <w:basedOn w:val="Normal"/>
    <w:link w:val="HeaderChar"/>
    <w:uiPriority w:val="99"/>
    <w:unhideWhenUsed/>
    <w:rsid w:val="00FC530B"/>
    <w:pPr>
      <w:tabs>
        <w:tab w:val="center" w:pos="4680"/>
        <w:tab w:val="right" w:pos="9360"/>
      </w:tabs>
    </w:pPr>
  </w:style>
  <w:style w:type="character" w:customStyle="1" w:styleId="HeaderChar">
    <w:name w:val="Header Char"/>
    <w:basedOn w:val="DefaultParagraphFont"/>
    <w:link w:val="Header"/>
    <w:uiPriority w:val="99"/>
    <w:rsid w:val="00FC530B"/>
    <w:rPr>
      <w:rFonts w:ascii="Century Gothic" w:eastAsia="Century Gothic" w:hAnsi="Century Gothic" w:cs="Century Gothic"/>
      <w:lang w:bidi="en-US"/>
    </w:rPr>
  </w:style>
  <w:style w:type="paragraph" w:styleId="Footer">
    <w:name w:val="footer"/>
    <w:basedOn w:val="Normal"/>
    <w:link w:val="FooterChar"/>
    <w:uiPriority w:val="99"/>
    <w:unhideWhenUsed/>
    <w:rsid w:val="00FC530B"/>
    <w:pPr>
      <w:tabs>
        <w:tab w:val="center" w:pos="4680"/>
        <w:tab w:val="right" w:pos="9360"/>
      </w:tabs>
    </w:pPr>
  </w:style>
  <w:style w:type="character" w:customStyle="1" w:styleId="FooterChar">
    <w:name w:val="Footer Char"/>
    <w:basedOn w:val="DefaultParagraphFont"/>
    <w:link w:val="Footer"/>
    <w:uiPriority w:val="99"/>
    <w:rsid w:val="00FC530B"/>
    <w:rPr>
      <w:rFonts w:ascii="Century Gothic" w:eastAsia="Century Gothic" w:hAnsi="Century Gothic" w:cs="Century Gothic"/>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89405">
      <w:bodyDiv w:val="1"/>
      <w:marLeft w:val="0"/>
      <w:marRight w:val="0"/>
      <w:marTop w:val="0"/>
      <w:marBottom w:val="0"/>
      <w:divBdr>
        <w:top w:val="none" w:sz="0" w:space="0" w:color="auto"/>
        <w:left w:val="none" w:sz="0" w:space="0" w:color="auto"/>
        <w:bottom w:val="none" w:sz="0" w:space="0" w:color="auto"/>
        <w:right w:val="none" w:sz="0" w:space="0" w:color="auto"/>
      </w:divBdr>
    </w:div>
    <w:div w:id="679161631">
      <w:bodyDiv w:val="1"/>
      <w:marLeft w:val="0"/>
      <w:marRight w:val="0"/>
      <w:marTop w:val="0"/>
      <w:marBottom w:val="0"/>
      <w:divBdr>
        <w:top w:val="none" w:sz="0" w:space="0" w:color="auto"/>
        <w:left w:val="none" w:sz="0" w:space="0" w:color="auto"/>
        <w:bottom w:val="none" w:sz="0" w:space="0" w:color="auto"/>
        <w:right w:val="none" w:sz="0" w:space="0" w:color="auto"/>
      </w:divBdr>
    </w:div>
    <w:div w:id="811095527">
      <w:bodyDiv w:val="1"/>
      <w:marLeft w:val="0"/>
      <w:marRight w:val="0"/>
      <w:marTop w:val="0"/>
      <w:marBottom w:val="0"/>
      <w:divBdr>
        <w:top w:val="none" w:sz="0" w:space="0" w:color="auto"/>
        <w:left w:val="none" w:sz="0" w:space="0" w:color="auto"/>
        <w:bottom w:val="none" w:sz="0" w:space="0" w:color="auto"/>
        <w:right w:val="none" w:sz="0" w:space="0" w:color="auto"/>
      </w:divBdr>
    </w:div>
    <w:div w:id="1012728406">
      <w:bodyDiv w:val="1"/>
      <w:marLeft w:val="0"/>
      <w:marRight w:val="0"/>
      <w:marTop w:val="0"/>
      <w:marBottom w:val="0"/>
      <w:divBdr>
        <w:top w:val="none" w:sz="0" w:space="0" w:color="auto"/>
        <w:left w:val="none" w:sz="0" w:space="0" w:color="auto"/>
        <w:bottom w:val="none" w:sz="0" w:space="0" w:color="auto"/>
        <w:right w:val="none" w:sz="0" w:space="0" w:color="auto"/>
      </w:divBdr>
    </w:div>
    <w:div w:id="10244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mindwise.org/sos-signs-of-suicide" TargetMode="External"/><Relationship Id="rId13" Type="http://schemas.openxmlformats.org/officeDocument/2006/relationships/hyperlink" Target="https://www.gadoe.org/wholechild/GSHS-II/Pages/Georgia-Student-Health-Survey-II.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arn.mindwise.org/sos-signs-of-suicide" TargetMode="External"/><Relationship Id="rId12" Type="http://schemas.openxmlformats.org/officeDocument/2006/relationships/hyperlink" Target="https://sdqinfo.org/a0.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sdqinfo.org/a0.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raperesponse.com/learn/education/" TargetMode="External"/><Relationship Id="rId4" Type="http://schemas.openxmlformats.org/officeDocument/2006/relationships/footnotes" Target="footnotes.xml"/><Relationship Id="rId9" Type="http://schemas.openxmlformats.org/officeDocument/2006/relationships/hyperlink" Target="https://www.raperesponse.com/learn/education/" TargetMode="External"/><Relationship Id="rId14" Type="http://schemas.openxmlformats.org/officeDocument/2006/relationships/hyperlink" Target="https://www.gadoe.org/wholechild/GSHS-II/Pages/Georgia-Student-Health-Survey-I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McMurphy, Angelica</dc:creator>
  <cp:keywords/>
  <dc:description/>
  <cp:lastModifiedBy>McMurphy, Angelica</cp:lastModifiedBy>
  <cp:revision>3</cp:revision>
  <dcterms:created xsi:type="dcterms:W3CDTF">2025-04-03T14:29:00Z</dcterms:created>
  <dcterms:modified xsi:type="dcterms:W3CDTF">2025-04-17T18:24:00Z</dcterms:modified>
</cp:coreProperties>
</file>