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F4" w:rsidRPr="00790B07" w:rsidRDefault="00947AF4" w:rsidP="00947AF4">
      <w:pPr>
        <w:jc w:val="center"/>
      </w:pPr>
      <w:r w:rsidRPr="00790B07">
        <w:t>Seizure A</w:t>
      </w:r>
      <w:r w:rsidR="00790B07">
        <w:t>ctions for Transportation Staff</w:t>
      </w:r>
    </w:p>
    <w:p w:rsidR="006F2AC7" w:rsidRPr="00790B07" w:rsidRDefault="00790B07">
      <w:r>
        <w:t>In addition to the general information below, c</w:t>
      </w:r>
      <w:r w:rsidR="00947AF4" w:rsidRPr="00790B07">
        <w:t xml:space="preserve">ontact the </w:t>
      </w:r>
      <w:r>
        <w:t xml:space="preserve">school </w:t>
      </w:r>
      <w:r w:rsidR="00947AF4" w:rsidRPr="00790B07">
        <w:t xml:space="preserve">nurse to become </w:t>
      </w:r>
      <w:r w:rsidR="006F2AC7" w:rsidRPr="00790B07">
        <w:t>familiar with child’s Seizure A</w:t>
      </w:r>
      <w:r>
        <w:t xml:space="preserve">ction Plan and seizure patterns. Additional training by the school nurse may be required. </w:t>
      </w:r>
    </w:p>
    <w:p w:rsidR="00947AF4" w:rsidRPr="00790B07" w:rsidRDefault="006F2AC7" w:rsidP="00947AF4">
      <w:pPr>
        <w:rPr>
          <w:u w:val="single"/>
        </w:rPr>
      </w:pPr>
      <w:r w:rsidRPr="00790B07">
        <w:rPr>
          <w:u w:val="single"/>
        </w:rPr>
        <w:t>Seizure First Aid:</w:t>
      </w:r>
    </w:p>
    <w:p w:rsidR="00381BE8" w:rsidRPr="00D962DC" w:rsidRDefault="00670E17" w:rsidP="00381BE8">
      <w:pPr>
        <w:pStyle w:val="ListParagraph"/>
        <w:numPr>
          <w:ilvl w:val="0"/>
          <w:numId w:val="2"/>
        </w:numPr>
      </w:pPr>
      <w:r>
        <w:rPr>
          <w:rFonts w:eastAsia="Times New Roman" w:cs="Arial"/>
          <w:color w:val="333333"/>
        </w:rPr>
        <w:t>Stay calm, pill over safely. R</w:t>
      </w:r>
      <w:bookmarkStart w:id="0" w:name="_GoBack"/>
      <w:bookmarkEnd w:id="0"/>
      <w:r w:rsidR="004B6F9D" w:rsidRPr="00790B07">
        <w:rPr>
          <w:rFonts w:eastAsia="Times New Roman" w:cs="Arial"/>
          <w:color w:val="333333"/>
        </w:rPr>
        <w:t>eassure other people who may be nearby.</w:t>
      </w:r>
    </w:p>
    <w:p w:rsidR="00D962DC" w:rsidRPr="00790B07" w:rsidRDefault="00D962DC" w:rsidP="00381BE8">
      <w:pPr>
        <w:pStyle w:val="ListParagraph"/>
        <w:numPr>
          <w:ilvl w:val="0"/>
          <w:numId w:val="2"/>
        </w:numPr>
      </w:pPr>
      <w:r>
        <w:rPr>
          <w:rFonts w:eastAsia="Times New Roman" w:cs="Arial"/>
          <w:color w:val="333333"/>
        </w:rPr>
        <w:t xml:space="preserve">Contact dispatch (or have second person if able) while pulling over if able. </w:t>
      </w:r>
    </w:p>
    <w:p w:rsidR="003E7A2C" w:rsidRPr="003E7A2C" w:rsidRDefault="004B6F9D" w:rsidP="003E7A2C">
      <w:pPr>
        <w:pStyle w:val="ListParagraph"/>
        <w:numPr>
          <w:ilvl w:val="0"/>
          <w:numId w:val="2"/>
        </w:numPr>
      </w:pPr>
      <w:r w:rsidRPr="00790B07">
        <w:rPr>
          <w:rFonts w:eastAsia="Times New Roman" w:cs="Arial"/>
          <w:color w:val="333333"/>
        </w:rPr>
        <w:t>Don't hold the person down or try to stop his movements.</w:t>
      </w:r>
    </w:p>
    <w:p w:rsidR="003E7A2C" w:rsidRPr="003E7A2C" w:rsidRDefault="004B6F9D" w:rsidP="003E7A2C">
      <w:pPr>
        <w:pStyle w:val="ListParagraph"/>
        <w:numPr>
          <w:ilvl w:val="0"/>
          <w:numId w:val="2"/>
        </w:numPr>
      </w:pPr>
      <w:r w:rsidRPr="003E7A2C">
        <w:rPr>
          <w:rFonts w:eastAsia="Times New Roman" w:cs="Arial"/>
          <w:color w:val="333333"/>
        </w:rPr>
        <w:t>Time the seizure with your watch.</w:t>
      </w:r>
    </w:p>
    <w:p w:rsidR="003E7A2C" w:rsidRPr="003E7A2C" w:rsidRDefault="004B6F9D" w:rsidP="003E7A2C">
      <w:pPr>
        <w:pStyle w:val="ListParagraph"/>
        <w:numPr>
          <w:ilvl w:val="0"/>
          <w:numId w:val="2"/>
        </w:numPr>
      </w:pPr>
      <w:r w:rsidRPr="003E7A2C">
        <w:rPr>
          <w:rFonts w:eastAsia="Times New Roman" w:cs="Arial"/>
          <w:color w:val="333333"/>
        </w:rPr>
        <w:t>Clear the area around the person of anything hard or sharp.</w:t>
      </w:r>
    </w:p>
    <w:p w:rsidR="003E7A2C" w:rsidRPr="003E7A2C" w:rsidRDefault="004B6F9D" w:rsidP="003E7A2C">
      <w:pPr>
        <w:pStyle w:val="ListParagraph"/>
        <w:numPr>
          <w:ilvl w:val="0"/>
          <w:numId w:val="2"/>
        </w:numPr>
      </w:pPr>
      <w:r w:rsidRPr="003E7A2C">
        <w:rPr>
          <w:rFonts w:eastAsia="Times New Roman" w:cs="Arial"/>
          <w:color w:val="333333"/>
        </w:rPr>
        <w:t>Loosen ties or anything around the neck that may make breathing difficult.</w:t>
      </w:r>
    </w:p>
    <w:p w:rsidR="003E7A2C" w:rsidRPr="003E7A2C" w:rsidRDefault="004B6F9D" w:rsidP="003E7A2C">
      <w:pPr>
        <w:pStyle w:val="ListParagraph"/>
        <w:numPr>
          <w:ilvl w:val="0"/>
          <w:numId w:val="2"/>
        </w:numPr>
      </w:pPr>
      <w:r w:rsidRPr="003E7A2C">
        <w:rPr>
          <w:rFonts w:eastAsia="Times New Roman" w:cs="Arial"/>
          <w:color w:val="333333"/>
        </w:rPr>
        <w:t>Ease the person across a double or triple seat. Turn him on his</w:t>
      </w:r>
      <w:r w:rsidR="00AB1566" w:rsidRPr="003E7A2C">
        <w:rPr>
          <w:rFonts w:eastAsia="Times New Roman" w:cs="Arial"/>
          <w:color w:val="333333"/>
        </w:rPr>
        <w:t xml:space="preserve"> side.</w:t>
      </w:r>
    </w:p>
    <w:p w:rsidR="003E7A2C" w:rsidRPr="003E7A2C" w:rsidRDefault="004B6F9D" w:rsidP="003E7A2C">
      <w:pPr>
        <w:pStyle w:val="ListParagraph"/>
        <w:numPr>
          <w:ilvl w:val="0"/>
          <w:numId w:val="2"/>
        </w:numPr>
      </w:pPr>
      <w:r w:rsidRPr="003E7A2C">
        <w:rPr>
          <w:rFonts w:eastAsia="Times New Roman" w:cs="Arial"/>
          <w:color w:val="333333"/>
        </w:rPr>
        <w:t>Put something flat and soft, like a folded jacket, under the head.</w:t>
      </w:r>
    </w:p>
    <w:p w:rsidR="003E7A2C" w:rsidRPr="003E7A2C" w:rsidRDefault="004B6F9D" w:rsidP="003E7A2C">
      <w:pPr>
        <w:pStyle w:val="ListParagraph"/>
        <w:numPr>
          <w:ilvl w:val="0"/>
          <w:numId w:val="2"/>
        </w:numPr>
      </w:pPr>
      <w:r w:rsidRPr="003E7A2C">
        <w:rPr>
          <w:rFonts w:eastAsia="Times New Roman" w:cs="Arial"/>
          <w:color w:val="333333"/>
        </w:rPr>
        <w:t>Turn him or her gently onto one side. This will help keep the airway clear. Do not try to force the mouth open with any hard implement or with fingers. It is not true that a person having a seizure can swallow his tongue. Efforts to hold the tongue down can cause injury.</w:t>
      </w:r>
    </w:p>
    <w:p w:rsidR="00AB1566" w:rsidRPr="003E7A2C" w:rsidRDefault="004B6F9D" w:rsidP="003E7A2C">
      <w:pPr>
        <w:pStyle w:val="ListParagraph"/>
        <w:numPr>
          <w:ilvl w:val="0"/>
          <w:numId w:val="2"/>
        </w:numPr>
      </w:pPr>
      <w:r w:rsidRPr="003E7A2C">
        <w:rPr>
          <w:rFonts w:eastAsia="Times New Roman" w:cs="Arial"/>
          <w:color w:val="333333"/>
        </w:rPr>
        <w:t xml:space="preserve">Don't attempt artificial respiration except in </w:t>
      </w:r>
      <w:r w:rsidR="00AB1566" w:rsidRPr="003E7A2C">
        <w:rPr>
          <w:rFonts w:eastAsia="Times New Roman" w:cs="Arial"/>
          <w:color w:val="333333"/>
        </w:rPr>
        <w:t>the unlikely event that the student</w:t>
      </w:r>
      <w:r w:rsidRPr="003E7A2C">
        <w:rPr>
          <w:rFonts w:eastAsia="Times New Roman" w:cs="Arial"/>
          <w:color w:val="333333"/>
        </w:rPr>
        <w:t xml:space="preserve"> does not start breathing again after the seizure has stopped.</w:t>
      </w:r>
    </w:p>
    <w:p w:rsidR="00790B07" w:rsidRPr="00790B07" w:rsidRDefault="00790B07" w:rsidP="003E7A2C">
      <w:r w:rsidRPr="003E7A2C">
        <w:rPr>
          <w:u w:val="single"/>
        </w:rPr>
        <w:t>Situations Requiring 911:</w:t>
      </w:r>
      <w:r w:rsidRPr="00790B07">
        <w:t xml:space="preserve">  </w:t>
      </w:r>
      <w:r w:rsidRPr="00790B07">
        <w:softHyphen/>
        <w:t xml:space="preserve"> First time seizure. </w:t>
      </w:r>
      <w:r w:rsidRPr="00790B07">
        <w:softHyphen/>
        <w:t xml:space="preserve"> Convulsions or seizure lasting &gt;5 minutes. </w:t>
      </w:r>
      <w:r w:rsidRPr="00790B07">
        <w:softHyphen/>
        <w:t xml:space="preserve"> Repeated seizures without regaining awareness. </w:t>
      </w:r>
      <w:r w:rsidRPr="00790B07">
        <w:softHyphen/>
        <w:t xml:space="preserve"> More seizures than usual, or change in type. </w:t>
      </w:r>
      <w:r w:rsidRPr="00790B07">
        <w:softHyphen/>
        <w:t xml:space="preserve"> Student is injured, has diabetes or is pregnant. </w:t>
      </w:r>
      <w:r w:rsidRPr="00790B07">
        <w:softHyphen/>
        <w:t xml:space="preserve"> Fluid has been inhaled into lungs. Access to medical help is unknown or excessive distance.</w:t>
      </w:r>
      <w:r w:rsidR="00AB1566">
        <w:t xml:space="preserve"> If student is not transported by 911 always make sure child is left with a responsible adult after the seizure is over.</w:t>
      </w:r>
      <w:r w:rsidR="00D962DC">
        <w:t xml:space="preserve"> **Some student’s emergency plans may indicate for 911 to be called as soon as possible. If so, the school nurse will notify you. </w:t>
      </w:r>
    </w:p>
    <w:p w:rsidR="00AB1566" w:rsidRDefault="00947AF4" w:rsidP="00947AF4">
      <w:pPr>
        <w:spacing w:before="100" w:beforeAutospacing="1" w:after="100" w:afterAutospacing="1" w:line="360" w:lineRule="atLeast"/>
        <w:rPr>
          <w:rFonts w:eastAsia="Times New Roman" w:cs="Arial"/>
          <w:color w:val="333333"/>
        </w:rPr>
      </w:pPr>
      <w:r w:rsidRPr="00790B07">
        <w:rPr>
          <w:u w:val="single"/>
        </w:rPr>
        <w:t xml:space="preserve">Seizure in a </w:t>
      </w:r>
      <w:r w:rsidR="00790B07" w:rsidRPr="00790B07">
        <w:rPr>
          <w:u w:val="single"/>
        </w:rPr>
        <w:t>Wheelchair?</w:t>
      </w:r>
      <w:r w:rsidR="00790B07" w:rsidRPr="00790B07">
        <w:t xml:space="preserve"> </w:t>
      </w:r>
      <w:r w:rsidRPr="00790B07">
        <w:t>Do not remove from chair unless absolutely necessary • Secure wheelchair • Fasten seatbelt loosely to prevent falling from chair. • Support &amp; Protect head • Keep airway open and allow secretions to flow from mouth • Pad wheelchair to prevent further injury • Follow student’s seizure first aid plan.</w:t>
      </w:r>
    </w:p>
    <w:p w:rsidR="00947AF4" w:rsidRPr="00AB1566" w:rsidRDefault="00947AF4" w:rsidP="00947AF4">
      <w:pPr>
        <w:spacing w:before="100" w:beforeAutospacing="1" w:after="100" w:afterAutospacing="1" w:line="360" w:lineRule="atLeast"/>
        <w:rPr>
          <w:rFonts w:eastAsia="Times New Roman" w:cs="Arial"/>
          <w:color w:val="333333"/>
        </w:rPr>
      </w:pPr>
      <w:r w:rsidRPr="00790B07">
        <w:rPr>
          <w:rFonts w:eastAsia="Times New Roman" w:cs="Arial"/>
          <w:color w:val="333333"/>
          <w:u w:val="single"/>
        </w:rPr>
        <w:t xml:space="preserve">Special Considerations: </w:t>
      </w:r>
    </w:p>
    <w:p w:rsidR="00947AF4" w:rsidRPr="00790B07" w:rsidRDefault="00947AF4" w:rsidP="00947AF4">
      <w:pPr>
        <w:pStyle w:val="ListParagraph"/>
        <w:numPr>
          <w:ilvl w:val="0"/>
          <w:numId w:val="2"/>
        </w:numPr>
        <w:spacing w:before="100" w:beforeAutospacing="1" w:after="100" w:afterAutospacing="1" w:line="360" w:lineRule="atLeast"/>
        <w:rPr>
          <w:rFonts w:eastAsia="Times New Roman" w:cs="Arial"/>
          <w:color w:val="333333"/>
        </w:rPr>
      </w:pPr>
      <w:r w:rsidRPr="00790B07">
        <w:rPr>
          <w:rFonts w:eastAsia="Times New Roman" w:cs="Arial"/>
          <w:color w:val="333333"/>
        </w:rPr>
        <w:t>Contact</w:t>
      </w:r>
      <w:r w:rsidR="00790B07">
        <w:rPr>
          <w:rFonts w:eastAsia="Times New Roman" w:cs="Arial"/>
          <w:color w:val="333333"/>
        </w:rPr>
        <w:t xml:space="preserve"> the school nurse for more student</w:t>
      </w:r>
      <w:r w:rsidRPr="00790B07">
        <w:rPr>
          <w:rFonts w:eastAsia="Times New Roman" w:cs="Arial"/>
          <w:color w:val="333333"/>
        </w:rPr>
        <w:t xml:space="preserve"> specific detail</w:t>
      </w:r>
      <w:r w:rsidR="00790B07">
        <w:rPr>
          <w:rFonts w:eastAsia="Times New Roman" w:cs="Arial"/>
          <w:color w:val="333333"/>
        </w:rPr>
        <w:t xml:space="preserve"> based on their Seizure Action Plan from their doctor</w:t>
      </w:r>
      <w:r w:rsidRPr="00790B07">
        <w:rPr>
          <w:rFonts w:eastAsia="Times New Roman" w:cs="Arial"/>
          <w:color w:val="333333"/>
        </w:rPr>
        <w:t xml:space="preserve">. </w:t>
      </w:r>
    </w:p>
    <w:p w:rsidR="00947AF4" w:rsidRPr="00790B07" w:rsidRDefault="00947AF4" w:rsidP="00947AF4">
      <w:pPr>
        <w:pStyle w:val="ListParagraph"/>
        <w:numPr>
          <w:ilvl w:val="0"/>
          <w:numId w:val="2"/>
        </w:numPr>
        <w:spacing w:before="100" w:beforeAutospacing="1" w:after="100" w:afterAutospacing="1" w:line="360" w:lineRule="atLeast"/>
        <w:rPr>
          <w:rFonts w:eastAsia="Times New Roman" w:cs="Arial"/>
          <w:color w:val="333333"/>
        </w:rPr>
      </w:pPr>
      <w:r w:rsidRPr="00790B07">
        <w:rPr>
          <w:rFonts w:eastAsia="Times New Roman" w:cs="Arial"/>
          <w:color w:val="333333"/>
        </w:rPr>
        <w:t xml:space="preserve">If the student has life saving emergency medication like Diastat, the school nurse will provide more in depth training. </w:t>
      </w:r>
    </w:p>
    <w:p w:rsidR="00790B07" w:rsidRDefault="00947AF4" w:rsidP="00790B07">
      <w:pPr>
        <w:pStyle w:val="ListParagraph"/>
        <w:numPr>
          <w:ilvl w:val="0"/>
          <w:numId w:val="2"/>
        </w:numPr>
        <w:spacing w:before="100" w:beforeAutospacing="1" w:after="100" w:afterAutospacing="1" w:line="360" w:lineRule="atLeast"/>
        <w:rPr>
          <w:rFonts w:eastAsia="Times New Roman" w:cs="Arial"/>
          <w:color w:val="333333"/>
        </w:rPr>
      </w:pPr>
      <w:r w:rsidRPr="00790B07">
        <w:rPr>
          <w:rFonts w:eastAsia="Times New Roman" w:cs="Arial"/>
          <w:color w:val="333333"/>
        </w:rPr>
        <w:t xml:space="preserve">Contact the school administrator and the school nurse after the route. The school nurse will want you to document your </w:t>
      </w:r>
      <w:r w:rsidR="00790B07" w:rsidRPr="00790B07">
        <w:rPr>
          <w:rFonts w:eastAsia="Times New Roman" w:cs="Arial"/>
          <w:color w:val="333333"/>
        </w:rPr>
        <w:t>observations</w:t>
      </w:r>
      <w:r w:rsidRPr="00790B07">
        <w:rPr>
          <w:rFonts w:eastAsia="Times New Roman" w:cs="Arial"/>
          <w:color w:val="333333"/>
        </w:rPr>
        <w:t xml:space="preserve"> (i.e. start and end time and what the seizures looked like). </w:t>
      </w:r>
    </w:p>
    <w:p w:rsidR="003E7A2C" w:rsidRDefault="003E7A2C" w:rsidP="00790B07">
      <w:pPr>
        <w:pStyle w:val="ListParagraph"/>
        <w:spacing w:before="100" w:beforeAutospacing="1" w:after="100" w:afterAutospacing="1" w:line="360" w:lineRule="atLeast"/>
        <w:rPr>
          <w:rFonts w:eastAsia="Times New Roman" w:cs="Arial"/>
          <w:color w:val="333333"/>
        </w:rPr>
      </w:pPr>
    </w:p>
    <w:p w:rsidR="00790B07" w:rsidRDefault="00790B07" w:rsidP="00790B07">
      <w:pPr>
        <w:pStyle w:val="ListParagraph"/>
        <w:spacing w:before="100" w:beforeAutospacing="1" w:after="100" w:afterAutospacing="1" w:line="360" w:lineRule="atLeast"/>
        <w:rPr>
          <w:rFonts w:eastAsia="Times New Roman" w:cs="Arial"/>
          <w:color w:val="333333"/>
        </w:rPr>
      </w:pPr>
      <w:r>
        <w:rPr>
          <w:rFonts w:eastAsia="Times New Roman" w:cs="Arial"/>
          <w:color w:val="333333"/>
        </w:rPr>
        <w:t>Student Name</w:t>
      </w:r>
      <w:r>
        <w:rPr>
          <w:rFonts w:eastAsia="Times New Roman" w:cs="Arial"/>
          <w:color w:val="333333"/>
        </w:rPr>
        <w:tab/>
      </w:r>
      <w:r>
        <w:rPr>
          <w:rFonts w:eastAsia="Times New Roman" w:cs="Arial"/>
          <w:color w:val="333333"/>
        </w:rPr>
        <w:tab/>
      </w:r>
      <w:r>
        <w:rPr>
          <w:rFonts w:eastAsia="Times New Roman" w:cs="Arial"/>
          <w:color w:val="333333"/>
        </w:rPr>
        <w:tab/>
      </w:r>
      <w:r>
        <w:rPr>
          <w:rFonts w:eastAsia="Times New Roman" w:cs="Arial"/>
          <w:color w:val="333333"/>
        </w:rPr>
        <w:tab/>
      </w:r>
      <w:r>
        <w:rPr>
          <w:rFonts w:eastAsia="Times New Roman" w:cs="Arial"/>
          <w:color w:val="333333"/>
        </w:rPr>
        <w:tab/>
      </w:r>
      <w:r>
        <w:rPr>
          <w:rFonts w:eastAsia="Times New Roman" w:cs="Arial"/>
          <w:color w:val="333333"/>
        </w:rPr>
        <w:tab/>
      </w:r>
      <w:r>
        <w:rPr>
          <w:rFonts w:eastAsia="Times New Roman" w:cs="Arial"/>
          <w:color w:val="333333"/>
        </w:rPr>
        <w:tab/>
        <w:t>location of supplies</w:t>
      </w:r>
    </w:p>
    <w:p w:rsidR="00790B07" w:rsidRDefault="00790B07" w:rsidP="00790B07">
      <w:pPr>
        <w:pStyle w:val="ListParagraph"/>
        <w:spacing w:before="100" w:beforeAutospacing="1" w:after="100" w:afterAutospacing="1" w:line="360" w:lineRule="atLeast"/>
        <w:rPr>
          <w:rFonts w:eastAsia="Times New Roman" w:cs="Arial"/>
          <w:color w:val="333333"/>
        </w:rPr>
      </w:pPr>
      <w:r>
        <w:rPr>
          <w:rFonts w:eastAsia="Times New Roman" w:cs="Arial"/>
          <w:color w:val="333333"/>
        </w:rPr>
        <w:t>1.___________________________________________________________________________________</w:t>
      </w:r>
    </w:p>
    <w:p w:rsidR="00790B07" w:rsidRDefault="00790B07" w:rsidP="00790B07">
      <w:pPr>
        <w:pStyle w:val="ListParagraph"/>
        <w:spacing w:before="100" w:beforeAutospacing="1" w:after="100" w:afterAutospacing="1" w:line="360" w:lineRule="atLeast"/>
        <w:rPr>
          <w:rFonts w:eastAsia="Times New Roman" w:cs="Arial"/>
          <w:color w:val="333333"/>
        </w:rPr>
      </w:pPr>
      <w:r>
        <w:rPr>
          <w:rFonts w:eastAsia="Times New Roman" w:cs="Arial"/>
          <w:color w:val="333333"/>
        </w:rPr>
        <w:t>2.___________________________________________________________________________________</w:t>
      </w:r>
    </w:p>
    <w:p w:rsidR="00790B07" w:rsidRDefault="00790B07" w:rsidP="00790B07">
      <w:pPr>
        <w:pStyle w:val="ListParagraph"/>
        <w:spacing w:before="100" w:beforeAutospacing="1" w:after="100" w:afterAutospacing="1" w:line="360" w:lineRule="atLeast"/>
        <w:rPr>
          <w:rFonts w:eastAsia="Times New Roman" w:cs="Arial"/>
          <w:color w:val="333333"/>
        </w:rPr>
      </w:pPr>
      <w:r>
        <w:rPr>
          <w:rFonts w:eastAsia="Times New Roman" w:cs="Arial"/>
          <w:color w:val="333333"/>
        </w:rPr>
        <w:t>3.____________________________________________________________________________________</w:t>
      </w:r>
    </w:p>
    <w:p w:rsidR="003E7A2C" w:rsidRDefault="003E7A2C" w:rsidP="00790B07">
      <w:pPr>
        <w:pStyle w:val="ListParagraph"/>
        <w:spacing w:before="100" w:beforeAutospacing="1" w:after="100" w:afterAutospacing="1" w:line="360" w:lineRule="atLeast"/>
        <w:rPr>
          <w:rFonts w:eastAsia="Times New Roman" w:cs="Arial"/>
          <w:color w:val="333333"/>
        </w:rPr>
      </w:pPr>
    </w:p>
    <w:p w:rsidR="00790B07" w:rsidRDefault="00790B07" w:rsidP="00790B07">
      <w:pPr>
        <w:pStyle w:val="ListParagraph"/>
        <w:spacing w:before="100" w:beforeAutospacing="1" w:after="100" w:afterAutospacing="1" w:line="360" w:lineRule="atLeast"/>
        <w:rPr>
          <w:rFonts w:eastAsia="Times New Roman" w:cs="Arial"/>
          <w:color w:val="333333"/>
        </w:rPr>
      </w:pPr>
      <w:r>
        <w:rPr>
          <w:rFonts w:eastAsia="Times New Roman" w:cs="Arial"/>
          <w:color w:val="333333"/>
        </w:rPr>
        <w:t>Bus Driver: __________________________________________________ Bus #__________ Date: _______</w:t>
      </w:r>
    </w:p>
    <w:p w:rsidR="00790B07" w:rsidRPr="00790B07" w:rsidRDefault="00790B07" w:rsidP="00790B07">
      <w:pPr>
        <w:pStyle w:val="ListParagraph"/>
        <w:spacing w:before="100" w:beforeAutospacing="1" w:after="100" w:afterAutospacing="1" w:line="360" w:lineRule="atLeast"/>
        <w:rPr>
          <w:rFonts w:eastAsia="Times New Roman" w:cs="Arial"/>
          <w:color w:val="333333"/>
        </w:rPr>
      </w:pPr>
    </w:p>
    <w:sectPr w:rsidR="00790B07" w:rsidRPr="00790B07" w:rsidSect="00790B0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A7637"/>
    <w:multiLevelType w:val="hybridMultilevel"/>
    <w:tmpl w:val="DE50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191C6A"/>
    <w:multiLevelType w:val="multilevel"/>
    <w:tmpl w:val="5016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C7"/>
    <w:rsid w:val="00381BE8"/>
    <w:rsid w:val="003E7A2C"/>
    <w:rsid w:val="004B6F9D"/>
    <w:rsid w:val="00670E17"/>
    <w:rsid w:val="006F2AC7"/>
    <w:rsid w:val="00790B07"/>
    <w:rsid w:val="007A5335"/>
    <w:rsid w:val="007D6071"/>
    <w:rsid w:val="00947AF4"/>
    <w:rsid w:val="00AB1566"/>
    <w:rsid w:val="00D9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DBC08-10EF-4507-B703-D6095960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AF4"/>
    <w:pPr>
      <w:ind w:left="720"/>
      <w:contextualSpacing/>
    </w:pPr>
  </w:style>
  <w:style w:type="paragraph" w:styleId="BalloonText">
    <w:name w:val="Balloon Text"/>
    <w:basedOn w:val="Normal"/>
    <w:link w:val="BalloonTextChar"/>
    <w:uiPriority w:val="99"/>
    <w:semiHidden/>
    <w:unhideWhenUsed/>
    <w:rsid w:val="0079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B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Coker, Mamie</dc:creator>
  <cp:keywords/>
  <dc:description/>
  <cp:lastModifiedBy>Coker, Mamie</cp:lastModifiedBy>
  <cp:revision>3</cp:revision>
  <cp:lastPrinted>2017-07-19T00:53:00Z</cp:lastPrinted>
  <dcterms:created xsi:type="dcterms:W3CDTF">2017-07-24T16:39:00Z</dcterms:created>
  <dcterms:modified xsi:type="dcterms:W3CDTF">2017-07-24T19:35:00Z</dcterms:modified>
</cp:coreProperties>
</file>